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42" w:rsidRDefault="00684242" w:rsidP="00684242">
      <w:pPr>
        <w:pStyle w:val="a4"/>
        <w:spacing w:before="71" w:line="379" w:lineRule="auto"/>
        <w:ind w:left="5493" w:right="213" w:firstLine="2083"/>
        <w:jc w:val="right"/>
      </w:pPr>
      <w:bookmarkStart w:id="0" w:name="_GoBack"/>
      <w:bookmarkEnd w:id="0"/>
      <w:r>
        <w:t xml:space="preserve">Приложение </w:t>
      </w:r>
    </w:p>
    <w:p w:rsidR="00684242" w:rsidRDefault="00684242" w:rsidP="00684242">
      <w:pPr>
        <w:pStyle w:val="a4"/>
        <w:spacing w:before="71" w:line="379" w:lineRule="auto"/>
        <w:ind w:left="5493" w:right="213" w:firstLine="2083"/>
        <w:jc w:val="right"/>
      </w:pPr>
      <w:r>
        <w:rPr>
          <w:spacing w:val="-57"/>
        </w:rPr>
        <w:t xml:space="preserve"> </w:t>
      </w:r>
      <w:r>
        <w:t>к приказу Управления образования</w:t>
      </w:r>
    </w:p>
    <w:p w:rsidR="00684242" w:rsidRDefault="00684242" w:rsidP="00684242">
      <w:pPr>
        <w:pStyle w:val="a4"/>
        <w:spacing w:line="273" w:lineRule="exact"/>
        <w:ind w:right="214"/>
        <w:jc w:val="right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>17.06.2022</w:t>
      </w:r>
      <w:r>
        <w:t xml:space="preserve"> №</w:t>
      </w:r>
      <w:r>
        <w:rPr>
          <w:spacing w:val="-1"/>
        </w:rPr>
        <w:t xml:space="preserve"> </w:t>
      </w:r>
      <w:r>
        <w:rPr>
          <w:u w:val="single"/>
        </w:rPr>
        <w:t>80/2</w:t>
      </w:r>
    </w:p>
    <w:p w:rsidR="00D47D19" w:rsidRDefault="00D47D19" w:rsidP="00D47D19">
      <w:pPr>
        <w:pStyle w:val="a4"/>
        <w:rPr>
          <w:sz w:val="20"/>
        </w:rPr>
      </w:pPr>
    </w:p>
    <w:p w:rsidR="00D47D19" w:rsidRDefault="00D47D19" w:rsidP="00D47D19">
      <w:pPr>
        <w:pStyle w:val="a4"/>
        <w:spacing w:before="4"/>
      </w:pPr>
    </w:p>
    <w:p w:rsidR="00D47D19" w:rsidRDefault="00D47D19" w:rsidP="00D47D19">
      <w:pPr>
        <w:pStyle w:val="1"/>
        <w:ind w:right="5"/>
        <w:jc w:val="center"/>
      </w:pPr>
      <w:r>
        <w:t>ПОЛОЖЕНИЕ</w:t>
      </w:r>
    </w:p>
    <w:p w:rsidR="00D47D19" w:rsidRDefault="00D47D19" w:rsidP="00D47D19">
      <w:pPr>
        <w:spacing w:before="41" w:line="276" w:lineRule="auto"/>
        <w:ind w:left="426" w:right="-79" w:hanging="231"/>
        <w:jc w:val="center"/>
        <w:rPr>
          <w:b/>
          <w:sz w:val="24"/>
        </w:rPr>
      </w:pPr>
      <w:r>
        <w:rPr>
          <w:b/>
          <w:sz w:val="24"/>
        </w:rPr>
        <w:t>о системе мониторинга качества дошкольного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МР «Сулейман-Стальский район»</w:t>
      </w:r>
    </w:p>
    <w:p w:rsidR="00D47D19" w:rsidRDefault="00D47D19" w:rsidP="00D47D19">
      <w:pPr>
        <w:pStyle w:val="1"/>
        <w:numPr>
          <w:ilvl w:val="0"/>
          <w:numId w:val="3"/>
        </w:numPr>
        <w:tabs>
          <w:tab w:val="left" w:pos="3897"/>
        </w:tabs>
        <w:spacing w:before="120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D47D19" w:rsidRDefault="00D47D19" w:rsidP="00D47D19">
      <w:pPr>
        <w:pStyle w:val="a7"/>
        <w:numPr>
          <w:ilvl w:val="1"/>
          <w:numId w:val="5"/>
        </w:numPr>
        <w:tabs>
          <w:tab w:val="left" w:pos="1319"/>
        </w:tabs>
        <w:spacing w:before="33" w:line="271" w:lineRule="auto"/>
        <w:ind w:right="104" w:firstLine="719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– МКДО, ДО) является эффективным механизмом управления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условий, созданных для ее успешной реализации. 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 собой комплекс взаимосвязанных характеристик (критериев, 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(измерения),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 ДО, региональным приоритетам развития системы ДО, а также учитывающая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 и актуальные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 отношений (детей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D47D19" w:rsidRDefault="00D47D19" w:rsidP="00D47D19">
      <w:pPr>
        <w:pStyle w:val="a7"/>
        <w:numPr>
          <w:ilvl w:val="1"/>
          <w:numId w:val="5"/>
        </w:numPr>
        <w:tabs>
          <w:tab w:val="left" w:pos="1319"/>
        </w:tabs>
        <w:spacing w:before="131" w:line="271" w:lineRule="auto"/>
        <w:ind w:right="105" w:firstLine="719"/>
        <w:rPr>
          <w:sz w:val="24"/>
        </w:rPr>
      </w:pPr>
      <w:r>
        <w:rPr>
          <w:sz w:val="24"/>
        </w:rPr>
        <w:t>Положение о системе МКДО (далее - Положение) определяет цели,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  <w:r>
        <w:rPr>
          <w:spacing w:val="-12"/>
          <w:sz w:val="24"/>
        </w:rPr>
        <w:t xml:space="preserve"> </w:t>
      </w:r>
      <w:r>
        <w:rPr>
          <w:sz w:val="24"/>
        </w:rPr>
        <w:t>Оно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локального уровней.</w:t>
      </w:r>
    </w:p>
    <w:p w:rsidR="00D47D19" w:rsidRDefault="00D47D19" w:rsidP="00D47D19">
      <w:pPr>
        <w:pStyle w:val="a7"/>
        <w:numPr>
          <w:ilvl w:val="1"/>
          <w:numId w:val="5"/>
        </w:numPr>
        <w:tabs>
          <w:tab w:val="left" w:pos="1319"/>
        </w:tabs>
        <w:spacing w:before="120"/>
        <w:ind w:left="1318" w:hanging="498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:rsidR="00D47D19" w:rsidRDefault="00D47D19" w:rsidP="00D47D19">
      <w:pPr>
        <w:pStyle w:val="a4"/>
        <w:spacing w:before="149" w:line="276" w:lineRule="auto"/>
        <w:ind w:left="102" w:right="104" w:firstLine="719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закон №273-Ф3);</w:t>
      </w:r>
    </w:p>
    <w:p w:rsidR="00D47D19" w:rsidRDefault="00D47D19" w:rsidP="00D47D19">
      <w:pPr>
        <w:pStyle w:val="a4"/>
        <w:spacing w:before="116" w:line="276" w:lineRule="auto"/>
        <w:ind w:left="102" w:right="102" w:firstLine="719"/>
        <w:jc w:val="both"/>
      </w:pP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21 июля 2020 года</w:t>
      </w:r>
      <w:r>
        <w:rPr>
          <w:spacing w:val="1"/>
        </w:rPr>
        <w:t xml:space="preserve"> </w:t>
      </w:r>
      <w:r>
        <w:t>№474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 целях и стратегических задачах развития Российской Федерации на период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 года»;</w:t>
      </w:r>
    </w:p>
    <w:p w:rsidR="00D47D19" w:rsidRDefault="00D47D19" w:rsidP="00D47D19">
      <w:pPr>
        <w:pStyle w:val="a4"/>
        <w:spacing w:before="121"/>
        <w:ind w:left="821"/>
        <w:jc w:val="both"/>
      </w:pPr>
      <w:r>
        <w:t>постановлением</w:t>
      </w:r>
      <w:r>
        <w:rPr>
          <w:spacing w:val="-14"/>
        </w:rPr>
        <w:t xml:space="preserve"> </w:t>
      </w:r>
      <w:r>
        <w:t>Правительства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августа</w:t>
      </w:r>
      <w:r>
        <w:rPr>
          <w:spacing w:val="-12"/>
        </w:rPr>
        <w:t xml:space="preserve"> </w:t>
      </w:r>
      <w:r>
        <w:t>2013</w:t>
      </w:r>
      <w:r>
        <w:rPr>
          <w:spacing w:val="-13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662</w:t>
      </w:r>
    </w:p>
    <w:p w:rsidR="00D47D19" w:rsidRDefault="00D47D19" w:rsidP="00D47D19">
      <w:pPr>
        <w:pStyle w:val="a4"/>
        <w:spacing w:before="41"/>
        <w:ind w:left="102"/>
        <w:jc w:val="both"/>
      </w:pPr>
      <w:r>
        <w:t>«Об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образования»;</w:t>
      </w:r>
    </w:p>
    <w:p w:rsidR="00D47D19" w:rsidRDefault="00D47D19" w:rsidP="00D47D19">
      <w:pPr>
        <w:pStyle w:val="a4"/>
        <w:spacing w:before="161"/>
        <w:ind w:left="821"/>
        <w:jc w:val="both"/>
      </w:pPr>
      <w:r>
        <w:t>приказом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года</w:t>
      </w:r>
    </w:p>
    <w:p w:rsidR="00D47D19" w:rsidRDefault="00D47D19" w:rsidP="00D47D19">
      <w:pPr>
        <w:pStyle w:val="a4"/>
        <w:spacing w:before="41" w:line="276" w:lineRule="auto"/>
        <w:ind w:left="102" w:right="102"/>
        <w:jc w:val="both"/>
      </w:pPr>
      <w:r>
        <w:t>№373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 образования»;</w:t>
      </w:r>
    </w:p>
    <w:p w:rsidR="00D47D19" w:rsidRDefault="00D47D19" w:rsidP="00D47D19">
      <w:pPr>
        <w:pStyle w:val="a4"/>
        <w:spacing w:before="121" w:line="276" w:lineRule="auto"/>
        <w:ind w:left="102" w:right="109" w:firstLine="719"/>
        <w:jc w:val="both"/>
      </w:pPr>
      <w:r>
        <w:t>приказом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сентября</w:t>
      </w:r>
      <w:r>
        <w:rPr>
          <w:spacing w:val="-58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955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показателей мониторинга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образования»;</w:t>
      </w:r>
    </w:p>
    <w:p w:rsidR="00D47D19" w:rsidRDefault="00D47D19" w:rsidP="00D47D19">
      <w:pPr>
        <w:pStyle w:val="a4"/>
        <w:spacing w:before="121" w:line="276" w:lineRule="auto"/>
        <w:ind w:left="102" w:right="104" w:firstLine="719"/>
        <w:jc w:val="both"/>
      </w:pPr>
      <w:r>
        <w:t>приказом Министерства образования и науки Российской Федерации от 17 октября</w:t>
      </w:r>
      <w:r>
        <w:rPr>
          <w:spacing w:val="1"/>
        </w:rPr>
        <w:t xml:space="preserve"> </w:t>
      </w:r>
      <w:r>
        <w:t>2013 года № 1155 «Об утверждении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образования»;</w:t>
      </w:r>
    </w:p>
    <w:p w:rsidR="00D47D19" w:rsidRDefault="00D47D19" w:rsidP="00D47D19">
      <w:pPr>
        <w:widowControl/>
        <w:autoSpaceDE/>
        <w:autoSpaceDN/>
        <w:spacing w:line="276" w:lineRule="auto"/>
        <w:sectPr w:rsidR="00D47D19">
          <w:pgSz w:w="11900" w:h="16850"/>
          <w:pgMar w:top="1060" w:right="740" w:bottom="280" w:left="1600" w:header="720" w:footer="720" w:gutter="0"/>
          <w:cols w:space="720"/>
        </w:sectPr>
      </w:pPr>
    </w:p>
    <w:p w:rsidR="00D47D19" w:rsidRDefault="00D47D19" w:rsidP="00D47D19">
      <w:pPr>
        <w:pStyle w:val="a4"/>
        <w:spacing w:before="2"/>
        <w:rPr>
          <w:sz w:val="13"/>
        </w:rPr>
      </w:pPr>
    </w:p>
    <w:p w:rsidR="00D47D19" w:rsidRDefault="00D47D19" w:rsidP="00D47D19">
      <w:pPr>
        <w:pStyle w:val="a4"/>
        <w:spacing w:before="90" w:line="276" w:lineRule="auto"/>
        <w:ind w:left="102" w:right="109" w:firstLine="719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 сентября 2020 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 утверждении</w:t>
      </w:r>
      <w:r>
        <w:rPr>
          <w:spacing w:val="1"/>
        </w:rPr>
        <w:t xml:space="preserve"> </w:t>
      </w:r>
      <w:r>
        <w:t>санитарных правил 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оздоровления детей и молодежи»;</w:t>
      </w:r>
    </w:p>
    <w:p w:rsidR="00D47D19" w:rsidRDefault="00D47D19" w:rsidP="00D47D19">
      <w:pPr>
        <w:pStyle w:val="a4"/>
        <w:spacing w:before="120" w:line="276" w:lineRule="auto"/>
        <w:ind w:left="102" w:right="104" w:firstLine="719"/>
        <w:jc w:val="both"/>
      </w:pPr>
      <w:r>
        <w:t>Законом Республики Дагестан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 июня 2014 года № 48 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Дагестан»;</w:t>
      </w:r>
    </w:p>
    <w:p w:rsidR="00D47D19" w:rsidRDefault="00D47D19" w:rsidP="00D47D19">
      <w:pPr>
        <w:pStyle w:val="a4"/>
        <w:spacing w:before="119"/>
        <w:ind w:left="821"/>
        <w:jc w:val="both"/>
      </w:pPr>
      <w:r>
        <w:t>постановлением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10"/>
        </w:rPr>
        <w:t xml:space="preserve"> </w:t>
      </w:r>
      <w:r>
        <w:t>Республики</w:t>
      </w:r>
      <w:r>
        <w:rPr>
          <w:spacing w:val="-9"/>
        </w:rPr>
        <w:t xml:space="preserve"> </w:t>
      </w:r>
      <w:r>
        <w:t>Дагестан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t>декабря</w:t>
      </w:r>
      <w:r>
        <w:rPr>
          <w:spacing w:val="-9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664</w:t>
      </w:r>
    </w:p>
    <w:p w:rsidR="00D47D19" w:rsidRDefault="00D47D19" w:rsidP="00D47D19">
      <w:pPr>
        <w:pStyle w:val="a4"/>
        <w:spacing w:before="41" w:line="276" w:lineRule="auto"/>
        <w:ind w:left="102" w:right="105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Дагестан»;</w:t>
      </w:r>
    </w:p>
    <w:p w:rsidR="00D47D19" w:rsidRDefault="00D47D19" w:rsidP="00D47D19">
      <w:pPr>
        <w:pStyle w:val="a4"/>
        <w:spacing w:before="121" w:line="276" w:lineRule="auto"/>
        <w:ind w:left="102" w:right="103" w:firstLine="719"/>
        <w:jc w:val="both"/>
      </w:pPr>
      <w:r>
        <w:t>иными нормативными правовыми актами Правительства Российской 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 xml:space="preserve">Министерства просвещения Российской Федерации (далее - </w:t>
      </w:r>
      <w:proofErr w:type="spellStart"/>
      <w:r>
        <w:t>Минпросвещения</w:t>
      </w:r>
      <w:proofErr w:type="spellEnd"/>
      <w:r>
        <w:t xml:space="preserve"> России),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Дагестан</w:t>
      </w:r>
      <w:r>
        <w:rPr>
          <w:spacing w:val="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Министерство).</w:t>
      </w:r>
    </w:p>
    <w:p w:rsidR="00D47D19" w:rsidRDefault="00D47D19" w:rsidP="00D47D19">
      <w:pPr>
        <w:pStyle w:val="a7"/>
        <w:numPr>
          <w:ilvl w:val="1"/>
          <w:numId w:val="7"/>
        </w:numPr>
        <w:tabs>
          <w:tab w:val="left" w:pos="1319"/>
        </w:tabs>
        <w:spacing w:before="121"/>
        <w:ind w:hanging="498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МКДО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D47D19" w:rsidRDefault="00D47D19" w:rsidP="00D47D19">
      <w:pPr>
        <w:pStyle w:val="a4"/>
        <w:spacing w:before="153" w:line="276" w:lineRule="auto"/>
        <w:ind w:left="102" w:right="106" w:firstLine="71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приоритеты развития системы</w:t>
      </w:r>
      <w:r>
        <w:rPr>
          <w:spacing w:val="3"/>
        </w:rPr>
        <w:t xml:space="preserve"> </w:t>
      </w:r>
      <w:r>
        <w:t>ДО;</w:t>
      </w:r>
    </w:p>
    <w:p w:rsidR="00D47D19" w:rsidRDefault="00D47D19" w:rsidP="00D47D19">
      <w:pPr>
        <w:pStyle w:val="a4"/>
        <w:spacing w:before="118" w:line="276" w:lineRule="auto"/>
        <w:ind w:left="102" w:right="108" w:firstLine="719"/>
        <w:jc w:val="both"/>
      </w:pPr>
      <w:r>
        <w:t>ориентация на потребности и интересы участников образовательных отношений</w:t>
      </w:r>
      <w:r>
        <w:rPr>
          <w:spacing w:val="1"/>
        </w:rPr>
        <w:t xml:space="preserve"> </w:t>
      </w:r>
      <w:r>
        <w:t>(детей,</w:t>
      </w:r>
      <w:r>
        <w:rPr>
          <w:spacing w:val="-1"/>
        </w:rPr>
        <w:t xml:space="preserve"> </w:t>
      </w:r>
      <w:r>
        <w:t>родителей (законных представителей),</w:t>
      </w:r>
      <w:r>
        <w:rPr>
          <w:spacing w:val="-5"/>
        </w:rPr>
        <w:t xml:space="preserve"> </w:t>
      </w:r>
      <w:r>
        <w:t>педагогов).</w:t>
      </w:r>
    </w:p>
    <w:p w:rsidR="00D47D19" w:rsidRDefault="00D47D19" w:rsidP="00D47D19">
      <w:pPr>
        <w:pStyle w:val="a7"/>
        <w:numPr>
          <w:ilvl w:val="1"/>
          <w:numId w:val="7"/>
        </w:numPr>
        <w:tabs>
          <w:tab w:val="left" w:pos="1319"/>
        </w:tabs>
        <w:spacing w:before="123"/>
        <w:ind w:hanging="498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МКДО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D47D19" w:rsidRDefault="00D47D19" w:rsidP="00D47D19">
      <w:pPr>
        <w:pStyle w:val="a4"/>
        <w:spacing w:before="150" w:line="276" w:lineRule="auto"/>
        <w:ind w:left="102" w:right="112" w:firstLine="719"/>
        <w:jc w:val="both"/>
      </w:pPr>
      <w:r>
        <w:t>формирование системы нормативных правовых актов, обеспечивающих развитие и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механизмов и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3"/>
        </w:rPr>
        <w:t xml:space="preserve"> </w:t>
      </w:r>
      <w:r>
        <w:t>ДО;</w:t>
      </w:r>
    </w:p>
    <w:p w:rsidR="00D47D19" w:rsidRDefault="00D47D19" w:rsidP="00D47D19">
      <w:pPr>
        <w:pStyle w:val="a4"/>
        <w:spacing w:before="116"/>
        <w:ind w:left="821"/>
        <w:jc w:val="both"/>
      </w:pPr>
      <w:r>
        <w:t>оценка</w:t>
      </w:r>
      <w:r>
        <w:rPr>
          <w:spacing w:val="-4"/>
        </w:rPr>
        <w:t xml:space="preserve"> </w:t>
      </w:r>
      <w:r>
        <w:t>условий ДО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форм;</w:t>
      </w:r>
    </w:p>
    <w:p w:rsidR="00D47D19" w:rsidRDefault="00D47D19" w:rsidP="00D47D19">
      <w:pPr>
        <w:pStyle w:val="a4"/>
        <w:spacing w:before="160" w:line="276" w:lineRule="auto"/>
        <w:ind w:left="102" w:right="106" w:firstLine="719"/>
        <w:jc w:val="both"/>
      </w:pPr>
      <w:r>
        <w:t>организационно-методическое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уровне;</w:t>
      </w:r>
    </w:p>
    <w:p w:rsidR="00D47D19" w:rsidRDefault="00D47D19" w:rsidP="00D47D19">
      <w:pPr>
        <w:pStyle w:val="a4"/>
        <w:spacing w:before="122" w:line="276" w:lineRule="auto"/>
        <w:ind w:left="102" w:right="111" w:firstLine="719"/>
        <w:jc w:val="both"/>
      </w:pPr>
      <w:r>
        <w:t>формирование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</w:t>
      </w:r>
      <w:r>
        <w:rPr>
          <w:spacing w:val="3"/>
        </w:rPr>
        <w:t xml:space="preserve"> </w:t>
      </w:r>
      <w:r>
        <w:t>ДО;</w:t>
      </w:r>
    </w:p>
    <w:p w:rsidR="00D47D19" w:rsidRDefault="00D47D19" w:rsidP="00D47D19">
      <w:pPr>
        <w:pStyle w:val="a4"/>
        <w:spacing w:before="119" w:line="276" w:lineRule="auto"/>
        <w:ind w:left="102" w:right="104" w:firstLine="719"/>
        <w:jc w:val="both"/>
      </w:pPr>
      <w:r>
        <w:t>создание</w:t>
      </w:r>
      <w:r>
        <w:rPr>
          <w:spacing w:val="-11"/>
        </w:rPr>
        <w:t xml:space="preserve"> </w:t>
      </w:r>
      <w:r>
        <w:t>базы</w:t>
      </w:r>
      <w:r>
        <w:rPr>
          <w:spacing w:val="-10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состоянии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направлениям</w:t>
      </w:r>
      <w:r>
        <w:rPr>
          <w:spacing w:val="-10"/>
        </w:rPr>
        <w:t xml:space="preserve"> </w:t>
      </w:r>
      <w:r>
        <w:t>оценки</w:t>
      </w:r>
      <w:r>
        <w:rPr>
          <w:spacing w:val="-58"/>
        </w:rPr>
        <w:t xml:space="preserve"> </w:t>
      </w:r>
      <w:r>
        <w:t>и управления качеством образования, ее поддержка в актуальном состоянии, дополнение</w:t>
      </w:r>
      <w:r>
        <w:rPr>
          <w:spacing w:val="1"/>
        </w:rPr>
        <w:t xml:space="preserve"> </w:t>
      </w:r>
      <w:r>
        <w:t>аналитическими</w:t>
      </w:r>
      <w:r>
        <w:rPr>
          <w:spacing w:val="-1"/>
        </w:rPr>
        <w:t xml:space="preserve"> </w:t>
      </w:r>
      <w:r>
        <w:t>материалами;</w:t>
      </w:r>
    </w:p>
    <w:p w:rsidR="00D47D19" w:rsidRDefault="00D47D19" w:rsidP="00D47D19">
      <w:pPr>
        <w:pStyle w:val="a4"/>
        <w:spacing w:before="121" w:line="276" w:lineRule="auto"/>
        <w:ind w:left="102" w:right="107" w:firstLine="719"/>
        <w:jc w:val="both"/>
      </w:pP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функционирования системы мониторинга качества ДО, осуществление взаимодействия с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ДО.</w:t>
      </w:r>
    </w:p>
    <w:p w:rsidR="00D47D19" w:rsidRDefault="00D47D19" w:rsidP="00D47D19">
      <w:pPr>
        <w:pStyle w:val="1"/>
        <w:numPr>
          <w:ilvl w:val="0"/>
          <w:numId w:val="3"/>
        </w:numPr>
        <w:tabs>
          <w:tab w:val="left" w:pos="1182"/>
        </w:tabs>
        <w:spacing w:before="122" w:line="259" w:lineRule="auto"/>
        <w:ind w:left="289" w:right="298" w:firstLine="527"/>
        <w:jc w:val="both"/>
      </w:pPr>
      <w:r>
        <w:t>Основные цели, задачи и показатели системы мониторинга 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 xml:space="preserve"> МР «Сулейман-Стальский район»</w:t>
      </w:r>
    </w:p>
    <w:p w:rsidR="00D47D19" w:rsidRDefault="00D47D19" w:rsidP="00D47D19">
      <w:pPr>
        <w:pStyle w:val="a4"/>
        <w:spacing w:before="3"/>
        <w:rPr>
          <w:b/>
          <w:sz w:val="29"/>
        </w:rPr>
      </w:pPr>
    </w:p>
    <w:p w:rsidR="00D47D19" w:rsidRDefault="00D47D19" w:rsidP="00D47D19">
      <w:pPr>
        <w:pStyle w:val="a7"/>
        <w:numPr>
          <w:ilvl w:val="1"/>
          <w:numId w:val="9"/>
        </w:numPr>
        <w:tabs>
          <w:tab w:val="left" w:pos="1319"/>
        </w:tabs>
        <w:spacing w:line="264" w:lineRule="auto"/>
        <w:ind w:right="105" w:firstLine="719"/>
        <w:jc w:val="left"/>
        <w:rPr>
          <w:sz w:val="24"/>
        </w:rPr>
      </w:pPr>
      <w:r>
        <w:rPr>
          <w:sz w:val="24"/>
        </w:rPr>
        <w:t>Целью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7"/>
          <w:sz w:val="24"/>
        </w:rPr>
        <w:t xml:space="preserve"> </w:t>
      </w:r>
      <w:r>
        <w:rPr>
          <w:sz w:val="24"/>
        </w:rPr>
        <w:t>МКДО</w:t>
      </w:r>
      <w:r>
        <w:rPr>
          <w:spacing w:val="1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9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>ДО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направлениям: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34"/>
        <w:ind w:left="992" w:hanging="172"/>
        <w:rPr>
          <w:sz w:val="28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D47D19" w:rsidRDefault="00D47D19" w:rsidP="00D47D19">
      <w:pPr>
        <w:widowControl/>
        <w:autoSpaceDE/>
        <w:autoSpaceDN/>
        <w:rPr>
          <w:sz w:val="28"/>
        </w:rPr>
        <w:sectPr w:rsidR="00D47D19">
          <w:pgSz w:w="11900" w:h="16850"/>
          <w:pgMar w:top="1060" w:right="740" w:bottom="280" w:left="1600" w:header="441" w:footer="0" w:gutter="0"/>
          <w:pgNumType w:start="2"/>
          <w:cols w:space="720"/>
        </w:sectPr>
      </w:pPr>
    </w:p>
    <w:p w:rsidR="00D47D19" w:rsidRDefault="00D47D19" w:rsidP="00D47D19">
      <w:pPr>
        <w:pStyle w:val="a4"/>
        <w:spacing w:before="4"/>
        <w:rPr>
          <w:sz w:val="13"/>
        </w:rPr>
      </w:pP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89" w:line="268" w:lineRule="auto"/>
        <w:ind w:right="103" w:firstLine="719"/>
        <w:rPr>
          <w:sz w:val="28"/>
        </w:rPr>
      </w:pPr>
      <w:r>
        <w:rPr>
          <w:sz w:val="24"/>
        </w:rPr>
        <w:t>повышение качества содержания образовательной деятельности в 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ДОО)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развитие);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26"/>
        <w:ind w:left="992" w:hanging="172"/>
        <w:rPr>
          <w:sz w:val="28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4" w:line="264" w:lineRule="auto"/>
        <w:ind w:right="109" w:firstLine="719"/>
        <w:rPr>
          <w:sz w:val="28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34"/>
        <w:ind w:left="992" w:hanging="172"/>
        <w:jc w:val="left"/>
        <w:rPr>
          <w:sz w:val="28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3"/>
        <w:ind w:left="992" w:hanging="172"/>
        <w:jc w:val="left"/>
        <w:rPr>
          <w:sz w:val="28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уходу;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3"/>
        <w:ind w:left="992" w:hanging="172"/>
        <w:jc w:val="left"/>
        <w:rPr>
          <w:sz w:val="28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D47D19" w:rsidRDefault="00D47D19" w:rsidP="00D47D19">
      <w:pPr>
        <w:pStyle w:val="a7"/>
        <w:numPr>
          <w:ilvl w:val="1"/>
          <w:numId w:val="9"/>
        </w:numPr>
        <w:tabs>
          <w:tab w:val="left" w:pos="1319"/>
        </w:tabs>
        <w:spacing w:before="152"/>
        <w:ind w:left="1318" w:hanging="498"/>
        <w:jc w:val="left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МКДО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3" w:line="266" w:lineRule="auto"/>
        <w:ind w:right="103" w:firstLine="719"/>
        <w:rPr>
          <w:sz w:val="28"/>
        </w:rPr>
      </w:pPr>
      <w:r>
        <w:rPr>
          <w:spacing w:val="-1"/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ДО;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30" w:line="266" w:lineRule="auto"/>
        <w:ind w:right="104" w:firstLine="719"/>
        <w:rPr>
          <w:sz w:val="28"/>
        </w:rPr>
      </w:pPr>
      <w:r>
        <w:rPr>
          <w:sz w:val="24"/>
        </w:rPr>
        <w:t>повышение качества содержания образовательной деятельности в 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ДОО)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32" w:line="268" w:lineRule="auto"/>
        <w:ind w:right="109" w:firstLine="719"/>
        <w:rPr>
          <w:sz w:val="28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D47D19" w:rsidRDefault="00D47D19" w:rsidP="00D47D19">
      <w:pPr>
        <w:pStyle w:val="a4"/>
        <w:spacing w:before="126" w:line="276" w:lineRule="auto"/>
        <w:ind w:left="102" w:right="107" w:firstLine="719"/>
        <w:jc w:val="both"/>
      </w:pPr>
      <w:r>
        <w:t>создание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ДО, региональным</w:t>
      </w:r>
      <w:r>
        <w:rPr>
          <w:spacing w:val="-2"/>
        </w:rPr>
        <w:t xml:space="preserve"> </w:t>
      </w:r>
      <w:r>
        <w:t>приоритетам</w:t>
      </w:r>
      <w:r>
        <w:rPr>
          <w:spacing w:val="-3"/>
        </w:rPr>
        <w:t xml:space="preserve"> </w:t>
      </w:r>
      <w:r>
        <w:t>развития системы</w:t>
      </w:r>
      <w:r>
        <w:rPr>
          <w:spacing w:val="3"/>
        </w:rPr>
        <w:t xml:space="preserve"> </w:t>
      </w:r>
      <w:r>
        <w:t>ДО;</w:t>
      </w:r>
    </w:p>
    <w:p w:rsidR="00D47D19" w:rsidRDefault="00D47D19" w:rsidP="00D47D19">
      <w:pPr>
        <w:pStyle w:val="a4"/>
        <w:spacing w:before="121" w:line="276" w:lineRule="auto"/>
        <w:ind w:left="102" w:right="102" w:firstLine="719"/>
        <w:jc w:val="both"/>
      </w:pP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педагогов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21" w:line="268" w:lineRule="auto"/>
        <w:ind w:right="105" w:firstLine="719"/>
        <w:rPr>
          <w:sz w:val="28"/>
        </w:rPr>
      </w:pPr>
      <w:r>
        <w:rPr>
          <w:sz w:val="24"/>
        </w:rPr>
        <w:t>обеспечение соответствия качества формирования и реализации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ДО с учетом ограничений в развитии и состоянии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27" w:line="264" w:lineRule="auto"/>
        <w:ind w:right="109" w:firstLine="719"/>
        <w:rPr>
          <w:sz w:val="28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34" w:line="266" w:lineRule="auto"/>
        <w:ind w:right="110" w:firstLine="719"/>
        <w:rPr>
          <w:sz w:val="28"/>
        </w:rPr>
      </w:pPr>
      <w:r>
        <w:rPr>
          <w:sz w:val="24"/>
        </w:rPr>
        <w:t>создание в ДОО условий, направленных на сохранение и укрепление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обеспечение безопасности осуществления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и ухода;</w:t>
      </w:r>
    </w:p>
    <w:p w:rsidR="00D47D19" w:rsidRDefault="00D47D19" w:rsidP="00D47D19">
      <w:pPr>
        <w:widowControl/>
        <w:autoSpaceDE/>
        <w:autoSpaceDN/>
        <w:spacing w:line="266" w:lineRule="auto"/>
        <w:rPr>
          <w:sz w:val="28"/>
        </w:rPr>
        <w:sectPr w:rsidR="00D47D19">
          <w:pgSz w:w="11900" w:h="16850"/>
          <w:pgMar w:top="1060" w:right="740" w:bottom="280" w:left="1600" w:header="441" w:footer="0" w:gutter="0"/>
          <w:cols w:space="720"/>
        </w:sectPr>
      </w:pPr>
    </w:p>
    <w:p w:rsidR="00D47D19" w:rsidRDefault="00D47D19" w:rsidP="00D47D19">
      <w:pPr>
        <w:pStyle w:val="a4"/>
        <w:spacing w:before="4"/>
        <w:rPr>
          <w:sz w:val="13"/>
        </w:rPr>
      </w:pP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89" w:line="268" w:lineRule="auto"/>
        <w:ind w:right="103" w:firstLine="719"/>
        <w:rPr>
          <w:sz w:val="28"/>
        </w:rPr>
      </w:pPr>
      <w:r>
        <w:rPr>
          <w:sz w:val="24"/>
        </w:rPr>
        <w:t>внедрение системы внутреннего менеджмента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 системы анализа и контроля в образовательной сфере и прогнозирования векторов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D47D19" w:rsidRDefault="00D47D19" w:rsidP="00D47D19">
      <w:pPr>
        <w:pStyle w:val="a7"/>
        <w:numPr>
          <w:ilvl w:val="1"/>
          <w:numId w:val="9"/>
        </w:numPr>
        <w:tabs>
          <w:tab w:val="left" w:pos="1319"/>
        </w:tabs>
        <w:spacing w:before="121" w:line="268" w:lineRule="auto"/>
        <w:ind w:right="106" w:firstLine="719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МКДО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формулируются новые в рамках основных направлений системы МКДО - не менее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 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 направлению.</w:t>
      </w:r>
    </w:p>
    <w:p w:rsidR="00D47D19" w:rsidRDefault="00D47D19" w:rsidP="00D47D19">
      <w:pPr>
        <w:pStyle w:val="a7"/>
        <w:numPr>
          <w:ilvl w:val="1"/>
          <w:numId w:val="9"/>
        </w:numPr>
        <w:tabs>
          <w:tab w:val="left" w:pos="1319"/>
        </w:tabs>
        <w:spacing w:before="127" w:line="264" w:lineRule="auto"/>
        <w:ind w:right="109" w:firstLine="719"/>
        <w:rPr>
          <w:sz w:val="24"/>
        </w:rPr>
      </w:pPr>
      <w:r>
        <w:rPr>
          <w:sz w:val="24"/>
        </w:rPr>
        <w:t>Для достижения поставленных целей системы МКДО определены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показатели: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34" w:line="264" w:lineRule="auto"/>
        <w:ind w:right="107" w:firstLine="719"/>
        <w:rPr>
          <w:sz w:val="28"/>
        </w:rPr>
      </w:pPr>
      <w:r>
        <w:rPr>
          <w:sz w:val="24"/>
        </w:rPr>
        <w:t>доля ДОО, в которых структура и содержание образовательных программ ДО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35" w:line="266" w:lineRule="auto"/>
        <w:ind w:right="103" w:firstLine="719"/>
        <w:rPr>
          <w:sz w:val="28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образовательных программ включены парциальные программы, 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32"/>
        <w:ind w:left="992" w:hanging="172"/>
        <w:rPr>
          <w:sz w:val="28"/>
        </w:rPr>
      </w:pPr>
      <w:r>
        <w:rPr>
          <w:sz w:val="24"/>
        </w:rPr>
        <w:t>доля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3" w:line="259" w:lineRule="auto"/>
        <w:ind w:right="109" w:firstLine="719"/>
        <w:rPr>
          <w:sz w:val="28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41" w:line="350" w:lineRule="auto"/>
        <w:ind w:left="821" w:right="2098" w:firstLine="0"/>
        <w:jc w:val="left"/>
        <w:rPr>
          <w:sz w:val="28"/>
        </w:rPr>
      </w:pPr>
      <w:r>
        <w:rPr>
          <w:sz w:val="24"/>
        </w:rPr>
        <w:t>доля ДОО, имеющих положительную динамику в численности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года);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33"/>
        <w:ind w:left="992" w:hanging="172"/>
        <w:jc w:val="left"/>
        <w:rPr>
          <w:sz w:val="28"/>
        </w:rPr>
      </w:pP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ДОО,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численности</w:t>
      </w:r>
    </w:p>
    <w:p w:rsidR="00D47D19" w:rsidRDefault="00D47D19" w:rsidP="00D47D19">
      <w:pPr>
        <w:pStyle w:val="a4"/>
        <w:spacing w:before="150"/>
        <w:ind w:left="821"/>
      </w:pPr>
      <w:r>
        <w:t>педагогов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>квалификационными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года);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64" w:line="259" w:lineRule="auto"/>
        <w:ind w:right="110" w:firstLine="719"/>
        <w:rPr>
          <w:sz w:val="28"/>
        </w:rPr>
      </w:pPr>
      <w:r>
        <w:rPr>
          <w:sz w:val="24"/>
        </w:rPr>
        <w:t>доля ДОО, в которых обеспечено качество образовательной инфраструктуры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40" w:line="259" w:lineRule="auto"/>
        <w:ind w:right="105" w:firstLine="719"/>
        <w:rPr>
          <w:sz w:val="28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41"/>
        <w:ind w:left="992" w:hanging="172"/>
        <w:rPr>
          <w:sz w:val="28"/>
        </w:rPr>
      </w:pPr>
      <w:r>
        <w:rPr>
          <w:sz w:val="24"/>
        </w:rPr>
        <w:t>доля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0" w:line="264" w:lineRule="auto"/>
        <w:ind w:right="107" w:firstLine="719"/>
        <w:rPr>
          <w:sz w:val="28"/>
        </w:rPr>
      </w:pPr>
      <w:r>
        <w:rPr>
          <w:sz w:val="24"/>
        </w:rPr>
        <w:t>доля ДОО, в которых созданы максимальные возможности для развития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38" w:line="268" w:lineRule="auto"/>
        <w:ind w:right="105" w:firstLine="719"/>
        <w:rPr>
          <w:sz w:val="28"/>
        </w:rPr>
      </w:pPr>
      <w:r>
        <w:rPr>
          <w:sz w:val="24"/>
        </w:rPr>
        <w:t>доля ДОО, в которых структура и содержание адаптированных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ДО, примерным адаптированным основным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26" w:line="264" w:lineRule="auto"/>
        <w:ind w:right="110" w:firstLine="719"/>
        <w:rPr>
          <w:sz w:val="28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1"/>
          <w:sz w:val="24"/>
        </w:rPr>
        <w:t xml:space="preserve"> </w:t>
      </w:r>
      <w:r>
        <w:rPr>
          <w:sz w:val="24"/>
        </w:rPr>
        <w:t>(100%)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адаптированных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ДО;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34" w:line="266" w:lineRule="auto"/>
        <w:ind w:right="109" w:firstLine="719"/>
        <w:rPr>
          <w:sz w:val="28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 обеспечивающих индивидуальную поддержку ребенка в условиях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D47D19" w:rsidRDefault="00D47D19" w:rsidP="00D47D19">
      <w:pPr>
        <w:widowControl/>
        <w:autoSpaceDE/>
        <w:autoSpaceDN/>
        <w:spacing w:line="266" w:lineRule="auto"/>
        <w:rPr>
          <w:sz w:val="28"/>
        </w:rPr>
        <w:sectPr w:rsidR="00D47D19">
          <w:pgSz w:w="11900" w:h="16850"/>
          <w:pgMar w:top="1060" w:right="740" w:bottom="280" w:left="1600" w:header="441" w:footer="0" w:gutter="0"/>
          <w:cols w:space="720"/>
        </w:sectPr>
      </w:pPr>
    </w:p>
    <w:p w:rsidR="00D47D19" w:rsidRDefault="00D47D19" w:rsidP="00D47D19">
      <w:pPr>
        <w:pStyle w:val="a4"/>
        <w:spacing w:before="4"/>
        <w:rPr>
          <w:sz w:val="13"/>
        </w:rPr>
      </w:pP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89"/>
        <w:ind w:left="992" w:hanging="172"/>
        <w:rPr>
          <w:sz w:val="28"/>
        </w:rPr>
      </w:pPr>
      <w:r>
        <w:rPr>
          <w:sz w:val="24"/>
        </w:rPr>
        <w:t>доля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услугами;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1"/>
        <w:ind w:left="992" w:hanging="172"/>
        <w:rPr>
          <w:sz w:val="28"/>
        </w:rPr>
      </w:pPr>
      <w:r>
        <w:rPr>
          <w:sz w:val="24"/>
        </w:rPr>
        <w:t>доля</w:t>
      </w:r>
      <w:r>
        <w:rPr>
          <w:spacing w:val="-13"/>
          <w:sz w:val="24"/>
        </w:rPr>
        <w:t xml:space="preserve"> </w:t>
      </w:r>
      <w:r>
        <w:rPr>
          <w:sz w:val="24"/>
        </w:rPr>
        <w:t>ДОО,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(за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года);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3" w:line="264" w:lineRule="auto"/>
        <w:ind w:right="106" w:firstLine="719"/>
        <w:rPr>
          <w:sz w:val="28"/>
        </w:rPr>
      </w:pPr>
      <w:r>
        <w:rPr>
          <w:sz w:val="24"/>
        </w:rPr>
        <w:t>доля ДОО, обеспечивающих 100 % выполнение показателей создания 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 ДО, присмотра и ухода;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35"/>
        <w:ind w:left="992" w:hanging="172"/>
        <w:rPr>
          <w:sz w:val="28"/>
        </w:rPr>
      </w:pPr>
      <w:r>
        <w:rPr>
          <w:sz w:val="24"/>
        </w:rPr>
        <w:t>доля</w:t>
      </w:r>
      <w:r>
        <w:rPr>
          <w:spacing w:val="-1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(85%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100%);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3" w:line="264" w:lineRule="auto"/>
        <w:ind w:right="108" w:firstLine="719"/>
        <w:rPr>
          <w:sz w:val="28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компонентов управленческого цикла.</w:t>
      </w:r>
    </w:p>
    <w:p w:rsidR="00D47D19" w:rsidRDefault="00D47D19" w:rsidP="00D47D19">
      <w:pPr>
        <w:pStyle w:val="a7"/>
        <w:numPr>
          <w:ilvl w:val="1"/>
          <w:numId w:val="9"/>
        </w:numPr>
        <w:tabs>
          <w:tab w:val="left" w:pos="1319"/>
        </w:tabs>
        <w:spacing w:before="134" w:line="271" w:lineRule="auto"/>
        <w:ind w:right="106" w:firstLine="719"/>
        <w:rPr>
          <w:sz w:val="24"/>
        </w:rPr>
      </w:pPr>
      <w:r>
        <w:rPr>
          <w:sz w:val="24"/>
        </w:rPr>
        <w:t>Инструментами для оценки состояния системы ДО Республики Дагестан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статистические отчеты, позволяющие учитывать мнения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 качество.</w:t>
      </w:r>
    </w:p>
    <w:p w:rsidR="00D47D19" w:rsidRDefault="00D47D19" w:rsidP="00D47D19">
      <w:pPr>
        <w:pStyle w:val="a7"/>
        <w:numPr>
          <w:ilvl w:val="1"/>
          <w:numId w:val="9"/>
        </w:numPr>
        <w:tabs>
          <w:tab w:val="left" w:pos="1319"/>
        </w:tabs>
        <w:spacing w:before="120" w:line="264" w:lineRule="auto"/>
        <w:ind w:right="108" w:firstLine="719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 подлежит пересмотру.</w:t>
      </w:r>
    </w:p>
    <w:p w:rsidR="00D47D19" w:rsidRDefault="00D47D19" w:rsidP="00D47D19">
      <w:pPr>
        <w:pStyle w:val="1"/>
        <w:numPr>
          <w:ilvl w:val="0"/>
          <w:numId w:val="3"/>
        </w:numPr>
        <w:tabs>
          <w:tab w:val="left" w:pos="1139"/>
        </w:tabs>
        <w:spacing w:before="134"/>
        <w:ind w:left="1138" w:hanging="476"/>
        <w:jc w:val="both"/>
      </w:pPr>
      <w:r>
        <w:t>Методы</w:t>
      </w:r>
      <w:r>
        <w:rPr>
          <w:spacing w:val="-2"/>
        </w:rPr>
        <w:t xml:space="preserve"> </w:t>
      </w:r>
      <w:r>
        <w:t>сбора,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использование</w:t>
      </w:r>
    </w:p>
    <w:p w:rsidR="00D47D19" w:rsidRDefault="00D47D19" w:rsidP="00D47D19">
      <w:pPr>
        <w:pStyle w:val="a7"/>
        <w:numPr>
          <w:ilvl w:val="1"/>
          <w:numId w:val="13"/>
        </w:numPr>
        <w:tabs>
          <w:tab w:val="left" w:pos="1319"/>
        </w:tabs>
        <w:spacing w:before="33" w:line="259" w:lineRule="auto"/>
        <w:ind w:right="110" w:firstLine="71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0"/>
          <w:sz w:val="24"/>
        </w:rPr>
        <w:t xml:space="preserve"> </w:t>
      </w:r>
      <w:r>
        <w:rPr>
          <w:sz w:val="24"/>
        </w:rPr>
        <w:t>МКДО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информации: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41" w:line="259" w:lineRule="auto"/>
        <w:ind w:right="106" w:firstLine="719"/>
        <w:jc w:val="left"/>
        <w:rPr>
          <w:sz w:val="28"/>
        </w:rPr>
      </w:pPr>
      <w:r>
        <w:rPr>
          <w:spacing w:val="-1"/>
          <w:sz w:val="24"/>
        </w:rPr>
        <w:t>анализ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ДО,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официальных сайтах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50"/>
        </w:tabs>
        <w:spacing w:before="139"/>
        <w:ind w:left="949" w:hanging="140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(ее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самоанализ);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62"/>
        <w:ind w:left="992" w:hanging="172"/>
        <w:jc w:val="left"/>
        <w:rPr>
          <w:sz w:val="28"/>
        </w:rPr>
      </w:pPr>
      <w:r>
        <w:rPr>
          <w:sz w:val="24"/>
        </w:rPr>
        <w:t>анализ/самоанализ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3"/>
        <w:ind w:left="992" w:hanging="172"/>
        <w:jc w:val="left"/>
        <w:rPr>
          <w:sz w:val="28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4"/>
        <w:ind w:left="992" w:hanging="172"/>
        <w:jc w:val="left"/>
        <w:rPr>
          <w:sz w:val="28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0"/>
        <w:ind w:left="992" w:hanging="172"/>
        <w:jc w:val="left"/>
        <w:rPr>
          <w:sz w:val="28"/>
        </w:rPr>
      </w:pPr>
      <w:r>
        <w:rPr>
          <w:sz w:val="24"/>
        </w:rPr>
        <w:t>анализ/самоанализ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 (заполнение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чек-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листа);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4" w:line="266" w:lineRule="auto"/>
        <w:ind w:right="105" w:firstLine="719"/>
        <w:rPr>
          <w:sz w:val="28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ДОО,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7"/>
          <w:sz w:val="24"/>
        </w:rPr>
        <w:t xml:space="preserve"> </w:t>
      </w:r>
      <w:r>
        <w:rPr>
          <w:sz w:val="24"/>
        </w:rPr>
        <w:t>ДОО,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РИС</w:t>
      </w:r>
      <w:r>
        <w:rPr>
          <w:spacing w:val="-1"/>
          <w:sz w:val="24"/>
        </w:rPr>
        <w:t xml:space="preserve"> </w:t>
      </w:r>
      <w:r>
        <w:rPr>
          <w:sz w:val="24"/>
        </w:rPr>
        <w:t>ДДО);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30"/>
        <w:ind w:left="992" w:hanging="172"/>
        <w:jc w:val="left"/>
        <w:rPr>
          <w:sz w:val="28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3"/>
        <w:ind w:left="992" w:hanging="172"/>
        <w:jc w:val="left"/>
        <w:rPr>
          <w:sz w:val="28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чек-листов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4"/>
        <w:ind w:left="992" w:hanging="172"/>
        <w:jc w:val="left"/>
        <w:rPr>
          <w:sz w:val="28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среднесуточных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3" w:line="264" w:lineRule="auto"/>
        <w:ind w:right="116" w:firstLine="719"/>
        <w:jc w:val="left"/>
        <w:rPr>
          <w:sz w:val="28"/>
        </w:rPr>
      </w:pPr>
      <w:r>
        <w:rPr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z w:val="24"/>
        </w:rPr>
        <w:t>(самоанализ)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(ВСОКО),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функционирования.</w:t>
      </w:r>
    </w:p>
    <w:p w:rsidR="00D47D19" w:rsidRDefault="00D47D19" w:rsidP="00D47D19">
      <w:pPr>
        <w:pStyle w:val="a7"/>
        <w:numPr>
          <w:ilvl w:val="1"/>
          <w:numId w:val="13"/>
        </w:numPr>
        <w:tabs>
          <w:tab w:val="left" w:pos="1319"/>
        </w:tabs>
        <w:spacing w:before="134"/>
        <w:ind w:left="1318" w:hanging="498"/>
        <w:jc w:val="left"/>
        <w:rPr>
          <w:sz w:val="24"/>
        </w:rPr>
      </w:pP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53"/>
        <w:ind w:left="992" w:hanging="172"/>
        <w:jc w:val="left"/>
        <w:rPr>
          <w:sz w:val="28"/>
        </w:rPr>
      </w:pPr>
      <w:r>
        <w:rPr>
          <w:sz w:val="24"/>
        </w:rPr>
        <w:t>официальные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сайты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D47D19" w:rsidRDefault="00D47D19" w:rsidP="00D47D19">
      <w:pPr>
        <w:widowControl/>
        <w:autoSpaceDE/>
        <w:autoSpaceDN/>
        <w:rPr>
          <w:sz w:val="28"/>
        </w:rPr>
        <w:sectPr w:rsidR="00D47D19">
          <w:pgSz w:w="11900" w:h="16850"/>
          <w:pgMar w:top="1060" w:right="740" w:bottom="280" w:left="1600" w:header="441" w:footer="0" w:gutter="0"/>
          <w:cols w:space="720"/>
        </w:sectPr>
      </w:pPr>
    </w:p>
    <w:p w:rsidR="00D47D19" w:rsidRDefault="00D47D19" w:rsidP="00D47D19">
      <w:pPr>
        <w:pStyle w:val="a4"/>
        <w:spacing w:before="4"/>
        <w:rPr>
          <w:sz w:val="13"/>
        </w:rPr>
      </w:pP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89"/>
        <w:ind w:left="992" w:hanging="172"/>
        <w:jc w:val="left"/>
        <w:rPr>
          <w:sz w:val="28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  <w:tab w:val="left" w:pos="1948"/>
          <w:tab w:val="left" w:pos="3728"/>
          <w:tab w:val="left" w:pos="4935"/>
          <w:tab w:val="left" w:pos="6671"/>
          <w:tab w:val="left" w:pos="7510"/>
          <w:tab w:val="left" w:pos="8885"/>
        </w:tabs>
        <w:spacing w:before="151" w:line="264" w:lineRule="auto"/>
        <w:ind w:right="110" w:firstLine="719"/>
        <w:jc w:val="left"/>
        <w:rPr>
          <w:sz w:val="28"/>
        </w:rPr>
      </w:pPr>
      <w:r>
        <w:rPr>
          <w:sz w:val="24"/>
        </w:rPr>
        <w:t>анализ</w:t>
      </w:r>
      <w:r>
        <w:rPr>
          <w:sz w:val="24"/>
        </w:rPr>
        <w:tab/>
        <w:t>планирующей,</w:t>
      </w:r>
      <w:r>
        <w:rPr>
          <w:sz w:val="24"/>
        </w:rPr>
        <w:tab/>
        <w:t>отчетной</w:t>
      </w:r>
      <w:r>
        <w:rPr>
          <w:sz w:val="24"/>
        </w:rPr>
        <w:tab/>
        <w:t>документации</w:t>
      </w:r>
      <w:r>
        <w:rPr>
          <w:sz w:val="24"/>
        </w:rPr>
        <w:tab/>
        <w:t>ДОО,</w:t>
      </w:r>
      <w:r>
        <w:rPr>
          <w:sz w:val="24"/>
        </w:rPr>
        <w:tab/>
        <w:t>локальных</w:t>
      </w:r>
      <w:r>
        <w:rPr>
          <w:sz w:val="24"/>
        </w:rPr>
        <w:tab/>
      </w:r>
      <w:r>
        <w:rPr>
          <w:spacing w:val="-1"/>
          <w:sz w:val="24"/>
        </w:rPr>
        <w:t>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34" w:line="264" w:lineRule="auto"/>
        <w:ind w:right="104" w:firstLine="719"/>
        <w:jc w:val="left"/>
        <w:rPr>
          <w:sz w:val="28"/>
        </w:rPr>
      </w:pPr>
      <w:r>
        <w:rPr>
          <w:sz w:val="24"/>
        </w:rPr>
        <w:t>самоанализ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ДОО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(кадровых,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ДО;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35" w:line="264" w:lineRule="auto"/>
        <w:ind w:right="110" w:firstLine="719"/>
        <w:jc w:val="left"/>
        <w:rPr>
          <w:sz w:val="28"/>
        </w:rPr>
      </w:pPr>
      <w:r>
        <w:rPr>
          <w:sz w:val="24"/>
        </w:rPr>
        <w:t>результаты</w:t>
      </w:r>
      <w:r>
        <w:rPr>
          <w:spacing w:val="45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качеством 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D47D19" w:rsidRDefault="00D47D19" w:rsidP="00D47D19">
      <w:pPr>
        <w:pStyle w:val="a7"/>
        <w:numPr>
          <w:ilvl w:val="0"/>
          <w:numId w:val="11"/>
        </w:numPr>
        <w:tabs>
          <w:tab w:val="left" w:pos="993"/>
        </w:tabs>
        <w:spacing w:before="134"/>
        <w:ind w:left="992" w:hanging="172"/>
        <w:jc w:val="left"/>
        <w:rPr>
          <w:sz w:val="28"/>
        </w:rPr>
      </w:pPr>
      <w:r>
        <w:rPr>
          <w:sz w:val="24"/>
        </w:rPr>
        <w:t>РИС</w:t>
      </w:r>
      <w:r>
        <w:rPr>
          <w:spacing w:val="-3"/>
          <w:sz w:val="24"/>
        </w:rPr>
        <w:t xml:space="preserve"> </w:t>
      </w:r>
      <w:r>
        <w:rPr>
          <w:sz w:val="24"/>
        </w:rPr>
        <w:t>ДДО.</w:t>
      </w:r>
    </w:p>
    <w:p w:rsidR="00D47D19" w:rsidRDefault="00D47D19" w:rsidP="00D47D19">
      <w:pPr>
        <w:pStyle w:val="a7"/>
        <w:numPr>
          <w:ilvl w:val="1"/>
          <w:numId w:val="13"/>
        </w:numPr>
        <w:tabs>
          <w:tab w:val="left" w:pos="1319"/>
        </w:tabs>
        <w:spacing w:before="153" w:line="264" w:lineRule="auto"/>
        <w:ind w:right="111" w:firstLine="719"/>
        <w:rPr>
          <w:sz w:val="24"/>
        </w:rPr>
      </w:pPr>
      <w:r>
        <w:rPr>
          <w:sz w:val="24"/>
        </w:rPr>
        <w:t>Результаты мониторингов рассматриваются на совещаниях с 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</w:p>
    <w:p w:rsidR="00D47D19" w:rsidRDefault="00D47D19" w:rsidP="00D47D19">
      <w:pPr>
        <w:pStyle w:val="a7"/>
        <w:numPr>
          <w:ilvl w:val="1"/>
          <w:numId w:val="13"/>
        </w:numPr>
        <w:tabs>
          <w:tab w:val="left" w:pos="1319"/>
        </w:tabs>
        <w:spacing w:before="135" w:line="268" w:lineRule="auto"/>
        <w:ind w:right="106" w:firstLine="71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меры и управленческие решения - конкретные действия,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поставленных целей с учетом выявленных проблемных областей.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приказов.</w:t>
      </w:r>
    </w:p>
    <w:p w:rsidR="00D47D19" w:rsidRDefault="00D47D19" w:rsidP="00D47D19">
      <w:pPr>
        <w:pStyle w:val="1"/>
        <w:numPr>
          <w:ilvl w:val="0"/>
          <w:numId w:val="3"/>
        </w:numPr>
        <w:tabs>
          <w:tab w:val="left" w:pos="938"/>
        </w:tabs>
        <w:spacing w:before="128" w:line="264" w:lineRule="auto"/>
        <w:ind w:left="4093" w:right="490" w:hanging="3615"/>
        <w:jc w:val="both"/>
      </w:pPr>
      <w:r>
        <w:t xml:space="preserve">Порядок взаимодействия участников мониторинга качества </w:t>
      </w:r>
      <w:proofErr w:type="spellStart"/>
      <w:r>
        <w:t>дошкольног</w:t>
      </w:r>
      <w:proofErr w:type="spellEnd"/>
      <w:r>
        <w:t xml:space="preserve"> о</w:t>
      </w:r>
      <w:r>
        <w:rPr>
          <w:spacing w:val="-58"/>
        </w:rPr>
        <w:t xml:space="preserve"> </w:t>
      </w:r>
      <w:r>
        <w:t>образования</w:t>
      </w:r>
    </w:p>
    <w:p w:rsidR="00D47D19" w:rsidRDefault="00D47D19" w:rsidP="00D47D19">
      <w:pPr>
        <w:pStyle w:val="a7"/>
        <w:numPr>
          <w:ilvl w:val="1"/>
          <w:numId w:val="15"/>
        </w:numPr>
        <w:tabs>
          <w:tab w:val="left" w:pos="1319"/>
        </w:tabs>
        <w:spacing w:before="15" w:line="268" w:lineRule="auto"/>
        <w:ind w:right="104" w:firstLine="719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ДОО, общеобразовательные организации, имеющие в своей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Дагестан.</w:t>
      </w:r>
    </w:p>
    <w:p w:rsidR="00D47D19" w:rsidRDefault="00D47D19" w:rsidP="00D47D19">
      <w:pPr>
        <w:pStyle w:val="a7"/>
        <w:numPr>
          <w:ilvl w:val="1"/>
          <w:numId w:val="15"/>
        </w:numPr>
        <w:tabs>
          <w:tab w:val="left" w:pos="1319"/>
        </w:tabs>
        <w:spacing w:before="126" w:line="271" w:lineRule="auto"/>
        <w:ind w:right="107" w:firstLine="71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МКДО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координатор,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3),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проводит с педагогами организационную и разъяснительную работу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направлении.</w:t>
      </w:r>
    </w:p>
    <w:p w:rsidR="00D47D19" w:rsidRDefault="00D47D19" w:rsidP="00D47D19">
      <w:pPr>
        <w:pStyle w:val="a7"/>
        <w:numPr>
          <w:ilvl w:val="1"/>
          <w:numId w:val="15"/>
        </w:numPr>
        <w:tabs>
          <w:tab w:val="left" w:pos="1319"/>
        </w:tabs>
        <w:spacing w:before="120" w:line="268" w:lineRule="auto"/>
        <w:ind w:right="103" w:firstLine="719"/>
        <w:rPr>
          <w:sz w:val="24"/>
        </w:rPr>
      </w:pPr>
      <w:r>
        <w:rPr>
          <w:sz w:val="24"/>
        </w:rPr>
        <w:t>На муниципальном уровне для проведения МКДО приказом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мониторинга.</w:t>
      </w:r>
    </w:p>
    <w:p w:rsidR="00D47D19" w:rsidRDefault="00D47D19" w:rsidP="00D47D19">
      <w:pPr>
        <w:pStyle w:val="a7"/>
        <w:numPr>
          <w:ilvl w:val="1"/>
          <w:numId w:val="15"/>
        </w:numPr>
        <w:tabs>
          <w:tab w:val="left" w:pos="1319"/>
        </w:tabs>
        <w:spacing w:before="129" w:line="259" w:lineRule="auto"/>
        <w:ind w:right="111" w:firstLine="719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</w:p>
    <w:p w:rsidR="00D47D19" w:rsidRDefault="00D47D19" w:rsidP="00D47D19">
      <w:pPr>
        <w:pStyle w:val="a7"/>
        <w:numPr>
          <w:ilvl w:val="1"/>
          <w:numId w:val="15"/>
        </w:numPr>
        <w:tabs>
          <w:tab w:val="left" w:pos="1319"/>
        </w:tabs>
        <w:spacing w:before="140" w:line="259" w:lineRule="auto"/>
        <w:ind w:right="109" w:firstLine="71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размещенные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онлайн-платформе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>-таблиц.</w:t>
      </w:r>
    </w:p>
    <w:p w:rsidR="00D47D19" w:rsidRDefault="00D47D19" w:rsidP="00D47D19">
      <w:pPr>
        <w:widowControl/>
        <w:autoSpaceDE/>
        <w:autoSpaceDN/>
        <w:spacing w:line="259" w:lineRule="auto"/>
        <w:rPr>
          <w:sz w:val="24"/>
        </w:rPr>
        <w:sectPr w:rsidR="00D47D19">
          <w:pgSz w:w="11900" w:h="16850"/>
          <w:pgMar w:top="1060" w:right="740" w:bottom="280" w:left="1600" w:header="441" w:footer="0" w:gutter="0"/>
          <w:cols w:space="720"/>
        </w:sectPr>
      </w:pPr>
    </w:p>
    <w:p w:rsidR="00D47D19" w:rsidRPr="00776C62" w:rsidRDefault="00D47D19" w:rsidP="00776C62">
      <w:pPr>
        <w:tabs>
          <w:tab w:val="left" w:pos="1560"/>
        </w:tabs>
        <w:ind w:right="670"/>
        <w:rPr>
          <w:b/>
          <w:sz w:val="26"/>
        </w:rPr>
      </w:pPr>
    </w:p>
    <w:p w:rsidR="009D149A" w:rsidRDefault="009D149A" w:rsidP="00776C62"/>
    <w:sectPr w:rsidR="009D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6803"/>
    <w:multiLevelType w:val="multilevel"/>
    <w:tmpl w:val="A19EAD16"/>
    <w:lvl w:ilvl="0">
      <w:start w:val="1"/>
      <w:numFmt w:val="decimal"/>
      <w:lvlText w:val="%1."/>
      <w:lvlJc w:val="left"/>
      <w:pPr>
        <w:ind w:left="1105" w:hanging="255"/>
      </w:pPr>
      <w:rPr>
        <w:rFonts w:ascii="Times New Roman" w:eastAsia="Times New Roman" w:hAnsi="Times New Roman" w:cs="Times New Roman" w:hint="default"/>
        <w:w w:val="81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638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00" w:hanging="63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151" w:hanging="6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02" w:hanging="6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253" w:hanging="6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304" w:hanging="6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55" w:hanging="6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06" w:hanging="638"/>
      </w:pPr>
      <w:rPr>
        <w:lang w:val="ru-RU" w:eastAsia="en-US" w:bidi="ar-SA"/>
      </w:rPr>
    </w:lvl>
  </w:abstractNum>
  <w:abstractNum w:abstractNumId="1">
    <w:nsid w:val="2E1642E2"/>
    <w:multiLevelType w:val="hybridMultilevel"/>
    <w:tmpl w:val="3CBC8A9A"/>
    <w:lvl w:ilvl="0" w:tplc="A3DA7158">
      <w:start w:val="1"/>
      <w:numFmt w:val="upperRoman"/>
      <w:lvlText w:val="%1."/>
      <w:lvlJc w:val="left"/>
      <w:pPr>
        <w:ind w:left="3897" w:hanging="25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59AA016">
      <w:numFmt w:val="bullet"/>
      <w:lvlText w:val="•"/>
      <w:lvlJc w:val="left"/>
      <w:pPr>
        <w:ind w:left="4465" w:hanging="257"/>
      </w:pPr>
      <w:rPr>
        <w:lang w:val="ru-RU" w:eastAsia="en-US" w:bidi="ar-SA"/>
      </w:rPr>
    </w:lvl>
    <w:lvl w:ilvl="2" w:tplc="E6C6F902">
      <w:numFmt w:val="bullet"/>
      <w:lvlText w:val="•"/>
      <w:lvlJc w:val="left"/>
      <w:pPr>
        <w:ind w:left="5031" w:hanging="257"/>
      </w:pPr>
      <w:rPr>
        <w:lang w:val="ru-RU" w:eastAsia="en-US" w:bidi="ar-SA"/>
      </w:rPr>
    </w:lvl>
    <w:lvl w:ilvl="3" w:tplc="65A83BC4">
      <w:numFmt w:val="bullet"/>
      <w:lvlText w:val="•"/>
      <w:lvlJc w:val="left"/>
      <w:pPr>
        <w:ind w:left="5597" w:hanging="257"/>
      </w:pPr>
      <w:rPr>
        <w:lang w:val="ru-RU" w:eastAsia="en-US" w:bidi="ar-SA"/>
      </w:rPr>
    </w:lvl>
    <w:lvl w:ilvl="4" w:tplc="254049AA">
      <w:numFmt w:val="bullet"/>
      <w:lvlText w:val="•"/>
      <w:lvlJc w:val="left"/>
      <w:pPr>
        <w:ind w:left="6163" w:hanging="257"/>
      </w:pPr>
      <w:rPr>
        <w:lang w:val="ru-RU" w:eastAsia="en-US" w:bidi="ar-SA"/>
      </w:rPr>
    </w:lvl>
    <w:lvl w:ilvl="5" w:tplc="6B6802B0">
      <w:numFmt w:val="bullet"/>
      <w:lvlText w:val="•"/>
      <w:lvlJc w:val="left"/>
      <w:pPr>
        <w:ind w:left="6729" w:hanging="257"/>
      </w:pPr>
      <w:rPr>
        <w:lang w:val="ru-RU" w:eastAsia="en-US" w:bidi="ar-SA"/>
      </w:rPr>
    </w:lvl>
    <w:lvl w:ilvl="6" w:tplc="6BE83B28">
      <w:numFmt w:val="bullet"/>
      <w:lvlText w:val="•"/>
      <w:lvlJc w:val="left"/>
      <w:pPr>
        <w:ind w:left="7295" w:hanging="257"/>
      </w:pPr>
      <w:rPr>
        <w:lang w:val="ru-RU" w:eastAsia="en-US" w:bidi="ar-SA"/>
      </w:rPr>
    </w:lvl>
    <w:lvl w:ilvl="7" w:tplc="FCDAD27E">
      <w:numFmt w:val="bullet"/>
      <w:lvlText w:val="•"/>
      <w:lvlJc w:val="left"/>
      <w:pPr>
        <w:ind w:left="7861" w:hanging="257"/>
      </w:pPr>
      <w:rPr>
        <w:lang w:val="ru-RU" w:eastAsia="en-US" w:bidi="ar-SA"/>
      </w:rPr>
    </w:lvl>
    <w:lvl w:ilvl="8" w:tplc="D2A20AD0">
      <w:numFmt w:val="bullet"/>
      <w:lvlText w:val="•"/>
      <w:lvlJc w:val="left"/>
      <w:pPr>
        <w:ind w:left="8427" w:hanging="257"/>
      </w:pPr>
      <w:rPr>
        <w:lang w:val="ru-RU" w:eastAsia="en-US" w:bidi="ar-SA"/>
      </w:rPr>
    </w:lvl>
  </w:abstractNum>
  <w:abstractNum w:abstractNumId="2">
    <w:nsid w:val="3024156D"/>
    <w:multiLevelType w:val="multilevel"/>
    <w:tmpl w:val="E2685D4C"/>
    <w:lvl w:ilvl="0">
      <w:start w:val="1"/>
      <w:numFmt w:val="decimal"/>
      <w:lvlText w:val="%1"/>
      <w:lvlJc w:val="left"/>
      <w:pPr>
        <w:ind w:left="102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7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3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29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5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1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67" w:hanging="497"/>
      </w:pPr>
      <w:rPr>
        <w:lang w:val="ru-RU" w:eastAsia="en-US" w:bidi="ar-SA"/>
      </w:rPr>
    </w:lvl>
  </w:abstractNum>
  <w:abstractNum w:abstractNumId="3">
    <w:nsid w:val="396B6FCF"/>
    <w:multiLevelType w:val="multilevel"/>
    <w:tmpl w:val="9ACE7AFE"/>
    <w:lvl w:ilvl="0">
      <w:start w:val="2"/>
      <w:numFmt w:val="decimal"/>
      <w:lvlText w:val="%1"/>
      <w:lvlJc w:val="left"/>
      <w:pPr>
        <w:ind w:left="102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7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3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29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5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1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67" w:hanging="497"/>
      </w:pPr>
      <w:rPr>
        <w:lang w:val="ru-RU" w:eastAsia="en-US" w:bidi="ar-SA"/>
      </w:rPr>
    </w:lvl>
  </w:abstractNum>
  <w:abstractNum w:abstractNumId="4">
    <w:nsid w:val="43526756"/>
    <w:multiLevelType w:val="multilevel"/>
    <w:tmpl w:val="2196FFC2"/>
    <w:lvl w:ilvl="0">
      <w:start w:val="3"/>
      <w:numFmt w:val="decimal"/>
      <w:lvlText w:val="%1"/>
      <w:lvlJc w:val="left"/>
      <w:pPr>
        <w:ind w:left="102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7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3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29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5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1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67" w:hanging="497"/>
      </w:pPr>
      <w:rPr>
        <w:lang w:val="ru-RU" w:eastAsia="en-US" w:bidi="ar-SA"/>
      </w:rPr>
    </w:lvl>
  </w:abstractNum>
  <w:abstractNum w:abstractNumId="5">
    <w:nsid w:val="4DA859F5"/>
    <w:multiLevelType w:val="hybridMultilevel"/>
    <w:tmpl w:val="CF9AD814"/>
    <w:lvl w:ilvl="0" w:tplc="F5AE9BE8">
      <w:numFmt w:val="bullet"/>
      <w:lvlText w:val="-"/>
      <w:lvlJc w:val="left"/>
      <w:pPr>
        <w:ind w:left="102" w:hanging="171"/>
      </w:pPr>
      <w:rPr>
        <w:w w:val="100"/>
        <w:lang w:val="ru-RU" w:eastAsia="en-US" w:bidi="ar-SA"/>
      </w:rPr>
    </w:lvl>
    <w:lvl w:ilvl="1" w:tplc="B9C406E8">
      <w:numFmt w:val="bullet"/>
      <w:lvlText w:val="•"/>
      <w:lvlJc w:val="left"/>
      <w:pPr>
        <w:ind w:left="1045" w:hanging="171"/>
      </w:pPr>
      <w:rPr>
        <w:lang w:val="ru-RU" w:eastAsia="en-US" w:bidi="ar-SA"/>
      </w:rPr>
    </w:lvl>
    <w:lvl w:ilvl="2" w:tplc="3FEEF660">
      <w:numFmt w:val="bullet"/>
      <w:lvlText w:val="•"/>
      <w:lvlJc w:val="left"/>
      <w:pPr>
        <w:ind w:left="1991" w:hanging="171"/>
      </w:pPr>
      <w:rPr>
        <w:lang w:val="ru-RU" w:eastAsia="en-US" w:bidi="ar-SA"/>
      </w:rPr>
    </w:lvl>
    <w:lvl w:ilvl="3" w:tplc="6F686452">
      <w:numFmt w:val="bullet"/>
      <w:lvlText w:val="•"/>
      <w:lvlJc w:val="left"/>
      <w:pPr>
        <w:ind w:left="2937" w:hanging="171"/>
      </w:pPr>
      <w:rPr>
        <w:lang w:val="ru-RU" w:eastAsia="en-US" w:bidi="ar-SA"/>
      </w:rPr>
    </w:lvl>
    <w:lvl w:ilvl="4" w:tplc="13D09790">
      <w:numFmt w:val="bullet"/>
      <w:lvlText w:val="•"/>
      <w:lvlJc w:val="left"/>
      <w:pPr>
        <w:ind w:left="3883" w:hanging="171"/>
      </w:pPr>
      <w:rPr>
        <w:lang w:val="ru-RU" w:eastAsia="en-US" w:bidi="ar-SA"/>
      </w:rPr>
    </w:lvl>
    <w:lvl w:ilvl="5" w:tplc="E8188CA8">
      <w:numFmt w:val="bullet"/>
      <w:lvlText w:val="•"/>
      <w:lvlJc w:val="left"/>
      <w:pPr>
        <w:ind w:left="4829" w:hanging="171"/>
      </w:pPr>
      <w:rPr>
        <w:lang w:val="ru-RU" w:eastAsia="en-US" w:bidi="ar-SA"/>
      </w:rPr>
    </w:lvl>
    <w:lvl w:ilvl="6" w:tplc="AFACD42C">
      <w:numFmt w:val="bullet"/>
      <w:lvlText w:val="•"/>
      <w:lvlJc w:val="left"/>
      <w:pPr>
        <w:ind w:left="5775" w:hanging="171"/>
      </w:pPr>
      <w:rPr>
        <w:lang w:val="ru-RU" w:eastAsia="en-US" w:bidi="ar-SA"/>
      </w:rPr>
    </w:lvl>
    <w:lvl w:ilvl="7" w:tplc="4D669AC0">
      <w:numFmt w:val="bullet"/>
      <w:lvlText w:val="•"/>
      <w:lvlJc w:val="left"/>
      <w:pPr>
        <w:ind w:left="6721" w:hanging="171"/>
      </w:pPr>
      <w:rPr>
        <w:lang w:val="ru-RU" w:eastAsia="en-US" w:bidi="ar-SA"/>
      </w:rPr>
    </w:lvl>
    <w:lvl w:ilvl="8" w:tplc="389C4312">
      <w:numFmt w:val="bullet"/>
      <w:lvlText w:val="•"/>
      <w:lvlJc w:val="left"/>
      <w:pPr>
        <w:ind w:left="7667" w:hanging="171"/>
      </w:pPr>
      <w:rPr>
        <w:lang w:val="ru-RU" w:eastAsia="en-US" w:bidi="ar-SA"/>
      </w:rPr>
    </w:lvl>
  </w:abstractNum>
  <w:abstractNum w:abstractNumId="6">
    <w:nsid w:val="659A06EA"/>
    <w:multiLevelType w:val="multilevel"/>
    <w:tmpl w:val="62C49042"/>
    <w:lvl w:ilvl="0">
      <w:start w:val="1"/>
      <w:numFmt w:val="decimal"/>
      <w:lvlText w:val="%1"/>
      <w:lvlJc w:val="left"/>
      <w:pPr>
        <w:ind w:left="1318" w:hanging="497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18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7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91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15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9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3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87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1" w:hanging="497"/>
      </w:pPr>
      <w:rPr>
        <w:lang w:val="ru-RU" w:eastAsia="en-US" w:bidi="ar-SA"/>
      </w:rPr>
    </w:lvl>
  </w:abstractNum>
  <w:abstractNum w:abstractNumId="7">
    <w:nsid w:val="65CD271B"/>
    <w:multiLevelType w:val="multilevel"/>
    <w:tmpl w:val="D54AEF20"/>
    <w:lvl w:ilvl="0">
      <w:start w:val="4"/>
      <w:numFmt w:val="decimal"/>
      <w:lvlText w:val="%1"/>
      <w:lvlJc w:val="left"/>
      <w:pPr>
        <w:ind w:left="102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7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3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29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5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1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67" w:hanging="497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5"/>
  </w:num>
  <w:num w:numId="12">
    <w:abstractNumId w:val="4"/>
  </w:num>
  <w:num w:numId="13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0F"/>
    <w:rsid w:val="00103593"/>
    <w:rsid w:val="00217C0F"/>
    <w:rsid w:val="00684242"/>
    <w:rsid w:val="00776C62"/>
    <w:rsid w:val="009D149A"/>
    <w:rsid w:val="00A505D5"/>
    <w:rsid w:val="00D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30FB8-A402-46FE-9077-41686BC3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6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7D19"/>
    <w:pPr>
      <w:spacing w:before="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6C62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776C62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776C6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7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76C62"/>
    <w:pPr>
      <w:ind w:left="102" w:firstLine="71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776C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C6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47D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uiPriority w:val="1"/>
    <w:qFormat/>
    <w:rsid w:val="00D47D19"/>
    <w:pPr>
      <w:ind w:left="852" w:right="1447"/>
      <w:jc w:val="center"/>
    </w:pPr>
    <w:rPr>
      <w:b/>
      <w:bCs/>
      <w:sz w:val="36"/>
      <w:szCs w:val="36"/>
    </w:rPr>
  </w:style>
  <w:style w:type="character" w:customStyle="1" w:styleId="ab">
    <w:name w:val="Название Знак"/>
    <w:basedOn w:val="a0"/>
    <w:link w:val="aa"/>
    <w:uiPriority w:val="1"/>
    <w:rsid w:val="00D47D1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D47D19"/>
  </w:style>
  <w:style w:type="table" w:customStyle="1" w:styleId="TableNormal">
    <w:name w:val="Table Normal"/>
    <w:uiPriority w:val="2"/>
    <w:semiHidden/>
    <w:qFormat/>
    <w:rsid w:val="00D47D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1925</Words>
  <Characters>10975</Characters>
  <Application>Microsoft Office Word</Application>
  <DocSecurity>0</DocSecurity>
  <Lines>91</Lines>
  <Paragraphs>25</Paragraphs>
  <ScaleCrop>false</ScaleCrop>
  <Company/>
  <LinksUpToDate>false</LinksUpToDate>
  <CharactersWithSpaces>12875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Учетная запись Майкрософт</cp:lastModifiedBy>
  <cp:revision>7</cp:revision>
  <dcterms:created xsi:type="dcterms:W3CDTF">2022-06-28T12:24:00Z</dcterms:created>
  <dcterms:modified xsi:type="dcterms:W3CDTF">2022-06-29T06:23:00Z</dcterms:modified>
</cp:coreProperties>
</file>